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F8518D">
        <w:rPr>
          <w:b/>
          <w:bCs/>
          <w:lang w:val="en-US"/>
        </w:rPr>
        <w:t>FPRK</w:t>
      </w:r>
      <w:r w:rsidR="00F8518D">
        <w:rPr>
          <w:b/>
          <w:bCs/>
        </w:rPr>
        <w:t xml:space="preserve"> 2225, </w:t>
      </w:r>
      <w:r w:rsidR="00F8518D">
        <w:rPr>
          <w:b/>
          <w:bCs/>
          <w:lang w:val="en-US"/>
        </w:rPr>
        <w:t>FPRK</w:t>
      </w:r>
      <w:r w:rsidR="00F8518D" w:rsidRPr="003F526E">
        <w:rPr>
          <w:b/>
          <w:bCs/>
        </w:rPr>
        <w:t xml:space="preserve"> 3417</w:t>
      </w:r>
      <w:r>
        <w:rPr>
          <w:b/>
          <w:bCs/>
        </w:rPr>
        <w:t>)</w:t>
      </w:r>
      <w:r w:rsidR="00F8518D">
        <w:rPr>
          <w:b/>
        </w:rPr>
        <w:t xml:space="preserve"> Финансовое право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>семестр 2020 - 2021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</w:t>
            </w:r>
            <w:r w:rsidR="002F1674">
              <w:rPr>
                <w:b/>
              </w:rPr>
              <w:t>СРМ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</w:t>
            </w:r>
            <w:r w:rsidR="002F1674">
              <w:rPr>
                <w:b/>
              </w:rPr>
              <w:t>СРМП</w:t>
            </w:r>
            <w:r w:rsidRPr="004A0E03">
              <w:rPr>
                <w:b/>
              </w:rPr>
              <w:t>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Кол-во </w:t>
            </w:r>
            <w:r w:rsidR="002F1674">
              <w:rPr>
                <w:b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>
              <w:t>д.ю.н</w:t>
            </w:r>
            <w:proofErr w:type="spellEnd"/>
            <w:r>
              <w:t xml:space="preserve">., </w:t>
            </w:r>
            <w:proofErr w:type="spellStart"/>
            <w:r>
              <w:t>и.о.</w:t>
            </w:r>
            <w:r w:rsidR="00554A5F">
              <w:t>проф</w:t>
            </w:r>
            <w:proofErr w:type="spellEnd"/>
            <w:r w:rsidR="00554A5F">
              <w:t>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Aizhan</w:t>
            </w:r>
            <w:proofErr w:type="spellEnd"/>
            <w:r>
              <w:rPr>
                <w:lang w:val="en-US"/>
              </w:rPr>
              <w:t>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F8518D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 всех институтах финансового права</w:t>
            </w:r>
            <w:r w:rsidR="00F8518D">
              <w:t xml:space="preserve"> для описания сущности и специфики норм, а также </w:t>
            </w:r>
            <w:proofErr w:type="spellStart"/>
            <w:r w:rsidR="00F8518D">
              <w:lastRenderedPageBreak/>
              <w:t>трактования</w:t>
            </w:r>
            <w:proofErr w:type="spellEnd"/>
            <w:r w:rsidR="00F8518D">
              <w:t xml:space="preserve">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ельства о финансовой деятельности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 </w:t>
            </w:r>
            <w:r w:rsidR="00994A96">
              <w:lastRenderedPageBreak/>
              <w:t>права</w:t>
            </w:r>
            <w:r w:rsidR="00341C75">
              <w:t xml:space="preserve"> </w:t>
            </w:r>
            <w:r w:rsidR="00994A96">
              <w:t>на основе критической оценки их</w:t>
            </w:r>
            <w:r w:rsidR="00341C75">
              <w:t xml:space="preserve"> эффективности для п</w:t>
            </w:r>
            <w:r w:rsidR="00994A96">
              <w:t xml:space="preserve">редложения комплекса мер по </w:t>
            </w:r>
            <w:r w:rsidR="00341C75">
              <w:t>совершенствованию</w:t>
            </w:r>
            <w:r w:rsidR="00994A96">
              <w:t xml:space="preserve"> эффективности работы различных секторов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 области финансовой деятельности, а также обеспечения эффективности развития различных финансовых институтов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финансовой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 xml:space="preserve">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="00EF3687">
              <w:rPr>
                <w:color w:val="000000"/>
              </w:rPr>
              <w:t>госуправления</w:t>
            </w:r>
            <w:proofErr w:type="spellEnd"/>
            <w:r w:rsidR="00EF3687">
              <w:rPr>
                <w:color w:val="000000"/>
              </w:rPr>
              <w:t xml:space="preserve"> для обеспечения эффективности работы финансовых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>соблюдению и обеспечению законности в различных сферах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соблюдения законодательства в финансовой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законодательства в различных сферах финансовой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 сферах работы финансового рынка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 безопасности финансовой сферы 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функционирования финансового сектора.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</w:t>
            </w:r>
            <w:r>
              <w:lastRenderedPageBreak/>
              <w:t xml:space="preserve">зарубежных стран в повышении </w:t>
            </w:r>
            <w:r w:rsidR="004D718E">
              <w:t>эффективности и безопасности функционирования финансового сектора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государства и права, Конституционное</w:t>
            </w:r>
            <w:r w:rsidR="00554A5F">
              <w:t xml:space="preserve"> право, Административное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54A5F">
            <w:r>
              <w:t>Налоговое право, таможенное право, страховое право, валютное право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2F1674" w:rsidRPr="002F1674" w:rsidRDefault="002F1674" w:rsidP="002F1674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 w:themeColor="text1"/>
              </w:rPr>
            </w:pPr>
            <w:r w:rsidRPr="002F1674">
              <w:rPr>
                <w:color w:val="000000" w:themeColor="text1"/>
              </w:rPr>
              <w:t xml:space="preserve">Актуальные проблемы финансового </w:t>
            </w:r>
            <w:proofErr w:type="gramStart"/>
            <w:r w:rsidRPr="002F1674">
              <w:rPr>
                <w:color w:val="000000" w:themeColor="text1"/>
              </w:rPr>
              <w:t>права :</w:t>
            </w:r>
            <w:proofErr w:type="gramEnd"/>
            <w:r w:rsidRPr="002F1674">
              <w:rPr>
                <w:color w:val="000000" w:themeColor="text1"/>
              </w:rPr>
              <w:t xml:space="preserve"> учебник / коллектив авторов ; под ред. А.Д. Селюкова, И.А. </w:t>
            </w:r>
            <w:proofErr w:type="spellStart"/>
            <w:r w:rsidRPr="002F1674">
              <w:rPr>
                <w:color w:val="000000" w:themeColor="text1"/>
              </w:rPr>
              <w:t>Цинделиани</w:t>
            </w:r>
            <w:proofErr w:type="spellEnd"/>
            <w:r w:rsidRPr="002F1674">
              <w:rPr>
                <w:color w:val="000000" w:themeColor="text1"/>
              </w:rPr>
              <w:t xml:space="preserve">. — </w:t>
            </w:r>
            <w:proofErr w:type="gramStart"/>
            <w:r w:rsidRPr="002F1674">
              <w:rPr>
                <w:color w:val="000000" w:themeColor="text1"/>
              </w:rPr>
              <w:t>Москва :</w:t>
            </w:r>
            <w:proofErr w:type="gramEnd"/>
            <w:r w:rsidRPr="002F1674">
              <w:rPr>
                <w:color w:val="000000" w:themeColor="text1"/>
              </w:rPr>
              <w:t xml:space="preserve"> ЮСТИЦИЯ, 2019. — 482 с. — (Магистратура).</w:t>
            </w:r>
          </w:p>
          <w:p w:rsidR="002F1674" w:rsidRPr="002F1674" w:rsidRDefault="002F1674" w:rsidP="002F1674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Cs/>
                <w:color w:val="000000" w:themeColor="text1"/>
              </w:rPr>
            </w:pPr>
            <w:r w:rsidRPr="002F1674">
              <w:rPr>
                <w:bCs/>
                <w:color w:val="000000" w:themeColor="text1"/>
                <w:kern w:val="36"/>
              </w:rPr>
              <w:t xml:space="preserve">Грачева Е.Ю., Артемов Н.М. </w:t>
            </w:r>
            <w:r w:rsidRPr="002F1674">
              <w:rPr>
                <w:bCs/>
                <w:color w:val="000000" w:themeColor="text1"/>
                <w:kern w:val="36"/>
              </w:rPr>
              <w:t>Актуальные проблемы финансового права в ус</w:t>
            </w:r>
            <w:r w:rsidRPr="002F1674">
              <w:rPr>
                <w:bCs/>
                <w:color w:val="000000" w:themeColor="text1"/>
                <w:kern w:val="36"/>
              </w:rPr>
              <w:t xml:space="preserve">ловиях </w:t>
            </w:r>
            <w:proofErr w:type="spellStart"/>
            <w:r w:rsidRPr="002F1674">
              <w:rPr>
                <w:bCs/>
                <w:color w:val="000000" w:themeColor="text1"/>
                <w:kern w:val="36"/>
              </w:rPr>
              <w:t>цифровизации</w:t>
            </w:r>
            <w:proofErr w:type="spellEnd"/>
            <w:r w:rsidRPr="002F1674">
              <w:rPr>
                <w:bCs/>
                <w:color w:val="000000" w:themeColor="text1"/>
                <w:kern w:val="36"/>
              </w:rPr>
              <w:t xml:space="preserve"> экономики. М., 2020.</w:t>
            </w:r>
          </w:p>
          <w:p w:rsidR="002F1674" w:rsidRPr="002F1674" w:rsidRDefault="002F1674" w:rsidP="002F1674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Cs/>
                <w:color w:val="000000" w:themeColor="text1"/>
              </w:rPr>
            </w:pPr>
            <w:r w:rsidRPr="002F1674">
              <w:rPr>
                <w:color w:val="000000" w:themeColor="text1"/>
              </w:rPr>
              <w:t>Актуал</w:t>
            </w:r>
            <w:r w:rsidRPr="002F1674">
              <w:rPr>
                <w:color w:val="000000" w:themeColor="text1"/>
              </w:rPr>
              <w:t>ьные проблемы финансового права</w:t>
            </w:r>
            <w:r w:rsidRPr="002F1674">
              <w:rPr>
                <w:color w:val="000000" w:themeColor="text1"/>
              </w:rPr>
              <w:t>: монография</w:t>
            </w:r>
            <w:r w:rsidRPr="002F1674">
              <w:rPr>
                <w:color w:val="000000" w:themeColor="text1"/>
              </w:rPr>
              <w:t xml:space="preserve">. </w:t>
            </w:r>
            <w:proofErr w:type="spellStart"/>
            <w:r w:rsidRPr="002F1674">
              <w:rPr>
                <w:color w:val="000000" w:themeColor="text1"/>
              </w:rPr>
              <w:t>Коллек</w:t>
            </w:r>
            <w:proofErr w:type="spellEnd"/>
            <w:r w:rsidRPr="002F1674">
              <w:rPr>
                <w:color w:val="000000" w:themeColor="text1"/>
              </w:rPr>
              <w:t>. авторов. М., 2016 г. с. 216.</w:t>
            </w:r>
          </w:p>
          <w:p w:rsidR="00DB0DDE" w:rsidRPr="002F1674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2F1674">
              <w:rPr>
                <w:bCs/>
                <w:color w:val="000000" w:themeColor="text1"/>
                <w:shd w:val="clear" w:color="auto" w:fill="FFFFFF"/>
              </w:rPr>
              <w:t>Капсалямова</w:t>
            </w:r>
            <w:proofErr w:type="spellEnd"/>
            <w:r w:rsidRPr="002F1674">
              <w:rPr>
                <w:bCs/>
                <w:color w:val="000000" w:themeColor="text1"/>
                <w:shd w:val="clear" w:color="auto" w:fill="FFFFFF"/>
              </w:rPr>
              <w:t xml:space="preserve"> С.С.</w:t>
            </w:r>
            <w:r w:rsidRPr="002F1674">
              <w:rPr>
                <w:color w:val="000000" w:themeColor="text1"/>
                <w:shd w:val="clear" w:color="auto" w:fill="FFFFFF"/>
              </w:rPr>
              <w:t> Финансовое </w:t>
            </w:r>
            <w:r w:rsidRPr="002F1674">
              <w:rPr>
                <w:rStyle w:val="bolighting"/>
                <w:color w:val="000000" w:themeColor="text1"/>
                <w:shd w:val="clear" w:color="auto" w:fill="FFFFFF"/>
              </w:rPr>
              <w:t>прав</w:t>
            </w:r>
            <w:r w:rsidRPr="002F1674">
              <w:rPr>
                <w:color w:val="000000" w:themeColor="text1"/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2F1674">
              <w:rPr>
                <w:color w:val="000000" w:themeColor="text1"/>
                <w:shd w:val="clear" w:color="auto" w:fill="FFFFFF"/>
              </w:rPr>
              <w:t>ТехноЭрудит</w:t>
            </w:r>
            <w:proofErr w:type="spellEnd"/>
            <w:r w:rsidRPr="002F1674">
              <w:rPr>
                <w:color w:val="000000" w:themeColor="text1"/>
                <w:shd w:val="clear" w:color="auto" w:fill="FFFFFF"/>
              </w:rPr>
              <w:t>, 2020. - </w:t>
            </w:r>
            <w:r w:rsidRPr="002F1674">
              <w:rPr>
                <w:color w:val="000000" w:themeColor="text1"/>
              </w:rPr>
              <w:t>321 с.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2F1674">
              <w:rPr>
                <w:bCs/>
                <w:color w:val="000000" w:themeColor="text1"/>
                <w:shd w:val="clear" w:color="auto" w:fill="FFFFFF"/>
              </w:rPr>
              <w:t xml:space="preserve"> Финансовое </w:t>
            </w:r>
            <w:r w:rsidRPr="002F1674">
              <w:rPr>
                <w:rStyle w:val="bolighting"/>
                <w:bCs/>
                <w:color w:val="000000" w:themeColor="text1"/>
                <w:shd w:val="clear" w:color="auto" w:fill="FFFFFF"/>
              </w:rPr>
              <w:t>прав</w:t>
            </w:r>
            <w:r w:rsidRPr="002F1674">
              <w:rPr>
                <w:bCs/>
                <w:color w:val="000000" w:themeColor="text1"/>
                <w:shd w:val="clear" w:color="auto" w:fill="FFFFFF"/>
              </w:rPr>
              <w:t>о Республики</w:t>
            </w:r>
            <w:r w:rsidRPr="002F1674">
              <w:rPr>
                <w:color w:val="000000" w:themeColor="text1"/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2F1674">
              <w:rPr>
                <w:color w:val="000000" w:themeColor="text1"/>
                <w:shd w:val="clear" w:color="auto" w:fill="FFFFFF"/>
              </w:rPr>
              <w:t>Куаналиева</w:t>
            </w:r>
            <w:proofErr w:type="spellEnd"/>
            <w:r w:rsidRPr="002F1674">
              <w:rPr>
                <w:color w:val="000000" w:themeColor="text1"/>
                <w:shd w:val="clear" w:color="auto" w:fill="FFFFFF"/>
              </w:rPr>
              <w:t xml:space="preserve">, А. Е. </w:t>
            </w:r>
            <w:proofErr w:type="spellStart"/>
            <w:r w:rsidRPr="002F1674">
              <w:rPr>
                <w:color w:val="000000" w:themeColor="text1"/>
                <w:shd w:val="clear" w:color="auto" w:fill="FFFFFF"/>
              </w:rPr>
              <w:t>Жатканбаева</w:t>
            </w:r>
            <w:proofErr w:type="spellEnd"/>
            <w:r w:rsidRPr="002F1674">
              <w:rPr>
                <w:color w:val="000000" w:themeColor="text1"/>
                <w:shd w:val="clear" w:color="auto" w:fill="FFFFFF"/>
              </w:rPr>
              <w:t xml:space="preserve"> (ред.) и др. - Алматы</w:t>
            </w:r>
            <w:r w:rsidRPr="00DB0DDE">
              <w:rPr>
                <w:shd w:val="clear" w:color="auto" w:fill="FFFFFF"/>
              </w:rPr>
              <w:t xml:space="preserve">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</w:t>
            </w:r>
            <w:r w:rsidR="002F1674">
              <w:t>СРМ</w:t>
            </w:r>
            <w:r w:rsidR="00DB0DDE" w:rsidRPr="007F39D9">
              <w:t xml:space="preserve">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39D9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 xml:space="preserve">ческие/лабораторные занятия, </w:t>
            </w:r>
            <w:r w:rsidR="002F1674">
              <w:t>СРМ</w:t>
            </w:r>
            <w:r w:rsidRPr="004A0E03">
              <w:t xml:space="preserve"> должна нос</w:t>
            </w:r>
            <w:r w:rsidR="00554A5F">
              <w:t xml:space="preserve">ить </w:t>
            </w:r>
            <w:proofErr w:type="gramStart"/>
            <w:r w:rsidR="00554A5F">
              <w:t>самостоятельный,  точный</w:t>
            </w:r>
            <w:proofErr w:type="gramEnd"/>
            <w:r w:rsidR="00554A5F">
              <w:t xml:space="preserve"> </w:t>
            </w:r>
            <w:r w:rsidRPr="004A0E03">
              <w:t>характер.</w:t>
            </w:r>
          </w:p>
          <w:p w:rsidR="00AE2542" w:rsidRDefault="00341C75">
            <w:pPr>
              <w:jc w:val="both"/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3F526E" w:rsidRPr="004A0E03" w:rsidRDefault="003F526E">
            <w:pPr>
              <w:jc w:val="both"/>
              <w:rPr>
                <w:b/>
              </w:rPr>
            </w:pPr>
            <w:r>
              <w:t xml:space="preserve">-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режиме </w:t>
            </w:r>
            <w:r w:rsidR="002F1674">
              <w:t>магистранты</w:t>
            </w:r>
            <w:r>
              <w:t xml:space="preserve"> обязаны о</w:t>
            </w:r>
            <w:r w:rsidR="00744A0C">
              <w:t>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="00744A0C">
              <w:t>Аватарки</w:t>
            </w:r>
            <w:proofErr w:type="spellEnd"/>
            <w:r w:rsidR="00744A0C">
              <w:t>» и заставки будут расцениваться как отсутствие на занятии.</w:t>
            </w:r>
            <w:r>
              <w:t xml:space="preserve"> </w:t>
            </w:r>
          </w:p>
          <w:p w:rsidR="00AE2542" w:rsidRPr="003F526E" w:rsidRDefault="00341C75" w:rsidP="004A0E03">
            <w:pPr>
              <w:jc w:val="both"/>
            </w:pPr>
            <w:r w:rsidRPr="004A0E03">
              <w:t xml:space="preserve">- </w:t>
            </w:r>
            <w:r w:rsidR="002F1674">
              <w:t>Магистранты</w:t>
            </w:r>
            <w:r w:rsidRPr="004A0E03">
              <w:t xml:space="preserve">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proofErr w:type="spellStart"/>
            <w:r w:rsidR="0039716C">
              <w:rPr>
                <w:lang w:val="en-US"/>
              </w:rPr>
              <w:t>Aizhan</w:t>
            </w:r>
            <w:proofErr w:type="spellEnd"/>
            <w:r w:rsidR="0039716C" w:rsidRPr="0039716C">
              <w:t xml:space="preserve">. </w:t>
            </w:r>
            <w:hyperlink r:id="rId6" w:history="1">
              <w:r w:rsidR="003F526E" w:rsidRPr="005751D0">
                <w:rPr>
                  <w:rStyle w:val="af6"/>
                  <w:lang w:val="en-US"/>
                </w:rPr>
                <w:t>zhatkanbaeva</w:t>
              </w:r>
              <w:r w:rsidR="003F526E" w:rsidRPr="005751D0">
                <w:rPr>
                  <w:rStyle w:val="af6"/>
                </w:rPr>
                <w:t>@</w:t>
              </w:r>
              <w:r w:rsidR="003F526E" w:rsidRPr="005751D0">
                <w:rPr>
                  <w:rStyle w:val="af6"/>
                  <w:lang w:val="en-US"/>
                </w:rPr>
                <w:t>kaznu</w:t>
              </w:r>
              <w:r w:rsidR="003F526E" w:rsidRPr="005751D0">
                <w:rPr>
                  <w:rStyle w:val="af6"/>
                </w:rPr>
                <w:t>.</w:t>
              </w:r>
              <w:r w:rsidR="003F526E" w:rsidRPr="005751D0">
                <w:rPr>
                  <w:rStyle w:val="af6"/>
                  <w:lang w:val="en-US"/>
                </w:rPr>
                <w:t>kz</w:t>
              </w:r>
            </w:hyperlink>
          </w:p>
          <w:p w:rsidR="003F526E" w:rsidRDefault="003F526E" w:rsidP="004A0E03">
            <w:pPr>
              <w:jc w:val="both"/>
            </w:pPr>
            <w:r>
              <w:t xml:space="preserve">- </w:t>
            </w:r>
            <w:proofErr w:type="spellStart"/>
            <w:r>
              <w:t>дедлаин</w:t>
            </w:r>
            <w:proofErr w:type="spellEnd"/>
            <w:r>
              <w:t xml:space="preserve"> сдачи семинаров и </w:t>
            </w:r>
            <w:r w:rsidR="002F1674">
              <w:t>СРМ</w:t>
            </w:r>
            <w:r>
              <w:t xml:space="preserve"> – в назначенную неделю – суббота до 23.30.</w:t>
            </w:r>
          </w:p>
          <w:p w:rsidR="003F526E" w:rsidRPr="003F526E" w:rsidRDefault="003F526E" w:rsidP="004A0E03">
            <w:pPr>
              <w:jc w:val="both"/>
            </w:pPr>
            <w:r>
              <w:t>- оценки за неделю выставляются в субботу до 23.59.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1. Теория финансового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2F1674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2F1674">
              <w:rPr>
                <w:snapToGrid w:val="0"/>
              </w:rPr>
              <w:t xml:space="preserve">Проблемы анализа современных </w:t>
            </w:r>
            <w:r w:rsidR="002F1674">
              <w:rPr>
                <w:lang w:val="kk-KZ"/>
              </w:rPr>
              <w:t>финансово-правовых отношений. Современная система источников</w:t>
            </w:r>
            <w:r w:rsidR="004D718E" w:rsidRPr="007F39D9">
              <w:rPr>
                <w:lang w:val="kk-KZ"/>
              </w:rPr>
              <w:t xml:space="preserve"> финансового права.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2F1674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2F1674">
              <w:rPr>
                <w:b/>
                <w:color w:val="000000"/>
              </w:rPr>
              <w:t>.</w:t>
            </w:r>
            <w:r w:rsidR="002F1674">
              <w:rPr>
                <w:color w:val="000000"/>
              </w:rPr>
              <w:t xml:space="preserve"> Финансовые</w:t>
            </w:r>
            <w:r w:rsidR="004D718E">
              <w:rPr>
                <w:color w:val="000000"/>
              </w:rPr>
              <w:t xml:space="preserve"> систем</w:t>
            </w:r>
            <w:r w:rsidR="002F1674">
              <w:rPr>
                <w:color w:val="000000"/>
              </w:rPr>
              <w:t xml:space="preserve"> мира</w:t>
            </w:r>
            <w:r w:rsidR="004D718E">
              <w:rPr>
                <w:color w:val="000000"/>
              </w:rPr>
              <w:t>. Специфика финансовой системы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2F16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F1674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F1674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2F1674">
              <w:t xml:space="preserve"> </w:t>
            </w:r>
          </w:p>
          <w:p w:rsidR="00AE2542" w:rsidRPr="002F1674" w:rsidRDefault="008B0A20" w:rsidP="008B0A20">
            <w:pPr>
              <w:tabs>
                <w:tab w:val="left" w:pos="1276"/>
              </w:tabs>
            </w:pPr>
            <w:r w:rsidRPr="004A0E03">
              <w:t>в</w:t>
            </w:r>
            <w:r w:rsidRPr="002F1674">
              <w:t xml:space="preserve"> </w:t>
            </w:r>
            <w:r w:rsidRPr="00FE61F6">
              <w:rPr>
                <w:lang w:val="en-US"/>
              </w:rPr>
              <w:t>MS</w:t>
            </w:r>
            <w:r w:rsidRPr="002F1674">
              <w:t xml:space="preserve"> </w:t>
            </w:r>
            <w:r w:rsidRPr="00FE61F6">
              <w:rPr>
                <w:lang w:val="en-US"/>
              </w:rPr>
              <w:t>Teams</w:t>
            </w:r>
            <w:r w:rsidRPr="002F1674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</w:t>
            </w:r>
            <w:r w:rsidRPr="002F1674">
              <w:t>.</w:t>
            </w:r>
            <w:r w:rsidR="002060AE" w:rsidRPr="002F1674">
              <w:t xml:space="preserve"> </w:t>
            </w:r>
            <w:r w:rsidR="002F1674" w:rsidRPr="002F1674">
              <w:t>Проблемы организации</w:t>
            </w:r>
            <w:r w:rsidR="002F1674">
              <w:rPr>
                <w:b/>
              </w:rPr>
              <w:t xml:space="preserve"> </w:t>
            </w:r>
            <w:r w:rsidR="002F1674">
              <w:t>финансовой деятельности</w:t>
            </w:r>
            <w:r w:rsidR="004D718E">
              <w:t xml:space="preserve"> государства</w:t>
            </w:r>
            <w:r w:rsidR="002F1674">
              <w:t xml:space="preserve"> в современных условиях</w:t>
            </w:r>
            <w:r w:rsidR="004D718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 финансовую деятельность государства, принципы и методы финансовой деятельности. Проследить правовые основы финансовой деятельности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D47933">
            <w:pPr>
              <w:jc w:val="both"/>
              <w:rPr>
                <w:b/>
              </w:rPr>
            </w:pPr>
            <w:r>
              <w:rPr>
                <w:b/>
              </w:rPr>
              <w:t>СРМП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4D718E">
            <w:pPr>
              <w:jc w:val="both"/>
            </w:pPr>
            <w:r>
              <w:rPr>
                <w:b/>
              </w:rPr>
              <w:t>СРМ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4D718E" w:rsidRPr="007F39D9">
              <w:rPr>
                <w:color w:val="000000"/>
              </w:rPr>
              <w:t>Анализ</w:t>
            </w:r>
            <w:r w:rsidR="004D718E" w:rsidRPr="007F39D9">
              <w:rPr>
                <w:bCs/>
                <w:color w:val="000000"/>
                <w:kern w:val="36"/>
              </w:rPr>
              <w:t xml:space="preserve"> Закона Республики Казахстан от 30 марта 1995 года № 2155 «О Национальном Банке Республики Казахстан». Глава 6-8</w:t>
            </w:r>
            <w:r w:rsidR="004D718E">
              <w:rPr>
                <w:bCs/>
                <w:color w:val="000000"/>
                <w:kern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A17E68">
              <w:rPr>
                <w:b/>
              </w:rPr>
              <w:t>Налоги и иные виды поступления в бюджет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2F1674" w:rsidRPr="002F1674">
              <w:t>Проблемы</w:t>
            </w:r>
            <w:r w:rsidR="002F1674">
              <w:rPr>
                <w:b/>
              </w:rPr>
              <w:t xml:space="preserve"> </w:t>
            </w:r>
            <w:r w:rsidR="002F1674">
              <w:t>бюджетного права Республики Казахстан в современных условиях.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F1674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4D718E" w:rsidRPr="007F39D9">
              <w:t xml:space="preserve">Объяснить: Понятие и источники публичных доходов. Управление публичными доходами.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2F1674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2F1674" w:rsidRPr="002F1674">
              <w:t xml:space="preserve">Проблемы организации </w:t>
            </w:r>
            <w:r w:rsidR="002F1674">
              <w:rPr>
                <w:color w:val="000000"/>
              </w:rPr>
              <w:t>бюджетного</w:t>
            </w:r>
            <w:r w:rsidR="004D718E" w:rsidRPr="007F39D9">
              <w:rPr>
                <w:color w:val="000000"/>
              </w:rPr>
              <w:t xml:space="preserve"> процесс</w:t>
            </w:r>
            <w:r w:rsidR="002F1674">
              <w:rPr>
                <w:color w:val="000000"/>
              </w:rPr>
              <w:t>а</w:t>
            </w:r>
            <w:r w:rsidR="004D718E" w:rsidRPr="007F39D9">
              <w:rPr>
                <w:color w:val="000000"/>
              </w:rPr>
              <w:t xml:space="preserve">. Правовой статус участников бюджетного процесса.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F1674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2F1674">
              <w:rPr>
                <w:lang w:val="kk-KZ"/>
              </w:rPr>
              <w:t>Современные проблемы совершенстсования бюджетного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D47933">
            <w:pPr>
              <w:jc w:val="both"/>
              <w:rPr>
                <w:b/>
              </w:rPr>
            </w:pPr>
            <w:r>
              <w:rPr>
                <w:b/>
              </w:rPr>
              <w:t>СРМП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2F1674" w:rsidP="00B9046D">
            <w:pPr>
              <w:jc w:val="both"/>
            </w:pPr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B9046D">
              <w:rPr>
                <w:b/>
              </w:rPr>
              <w:t>Реферат по бюджетному праву.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2F1674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2F1674">
              <w:rPr>
                <w:color w:val="000000"/>
                <w:lang w:val="kk-KZ"/>
              </w:rPr>
              <w:t>Классификация налогов в РК. Использование налоговых инструментов в современных условиях развития экономики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F1674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 xml:space="preserve">Исследовать налоговое законодательство: история и этапы развития.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A17E68">
              <w:t>Краткий анал</w:t>
            </w:r>
            <w:r w:rsidR="002F1674">
              <w:t xml:space="preserve">из налогов Республики Казахстан: критический анализ </w:t>
            </w:r>
            <w:proofErr w:type="spellStart"/>
            <w:r w:rsidR="002F1674">
              <w:t>совершенстсования</w:t>
            </w:r>
            <w:proofErr w:type="spellEnd"/>
            <w:r w:rsidR="002F167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2F1674">
              <w:rPr>
                <w:color w:val="000000"/>
                <w:lang w:val="kk-KZ"/>
              </w:rPr>
              <w:t>Налогообложение физических и юридических 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Процедуры исполнения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Сформулировать особенности налогового администрирования.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D47933">
            <w:r>
              <w:rPr>
                <w:b/>
              </w:rPr>
              <w:t>СРМП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2F1674"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A17E68">
              <w:t>Задачи по налоговому праву.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B9046D">
            <w:pPr>
              <w:jc w:val="center"/>
            </w:pPr>
            <w:r>
              <w:t>Модуль 3 Правовое регулирование институтов финансового права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2F1674">
              <w:t xml:space="preserve">Проблемы развития </w:t>
            </w:r>
            <w:r w:rsidR="00A17E68">
              <w:t xml:space="preserve">банковского права и </w:t>
            </w:r>
            <w:r w:rsidR="002F1674">
              <w:t>банковской системы</w:t>
            </w:r>
            <w:r w:rsidR="00A17E68" w:rsidRPr="00A17E68">
              <w:t xml:space="preserve">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2F1674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2F1674">
              <w:rPr>
                <w:lang w:val="kk-KZ"/>
              </w:rPr>
              <w:t>Проанализировать проблемы современной банковской системы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2F1674">
              <w:t>Проблемы страхового права</w:t>
            </w:r>
            <w:r w:rsidR="00DA45B5">
              <w:t xml:space="preserve">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Проанализировать специфику обязательного и добровольного страхования</w:t>
            </w:r>
            <w:r w:rsidR="00DA45B5">
              <w:rPr>
                <w:color w:val="000000"/>
              </w:rPr>
              <w:t xml:space="preserve"> в РК и правового закрепления организации и деятельности страхового сектора экономики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СРМ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2F1674" w:rsidP="00DA45B5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СРМ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DA45B5">
              <w:rPr>
                <w:b/>
              </w:rPr>
              <w:t xml:space="preserve"> </w:t>
            </w:r>
            <w:r w:rsidR="00DA45B5" w:rsidRPr="00DA45B5">
              <w:rPr>
                <w:bCs/>
                <w:color w:val="000000" w:themeColor="text1"/>
              </w:rPr>
              <w:t>Закон</w:t>
            </w:r>
            <w:r w:rsidR="00DA45B5">
              <w:rPr>
                <w:bCs/>
                <w:color w:val="000000" w:themeColor="text1"/>
              </w:rPr>
              <w:t>а</w:t>
            </w:r>
            <w:r w:rsidR="00DA45B5" w:rsidRPr="00DA45B5">
              <w:rPr>
                <w:bCs/>
                <w:color w:val="000000" w:themeColor="text1"/>
              </w:rPr>
              <w:t xml:space="preserve"> Республики Казахстан от 31 августа 1995 года № 2444</w:t>
            </w:r>
            <w:r w:rsidR="00DA45B5" w:rsidRPr="00DA45B5">
              <w:rPr>
                <w:bCs/>
                <w:color w:val="000000" w:themeColor="text1"/>
              </w:rPr>
              <w:br/>
              <w:t>О банках и банковской деятельности в Республике Казахстан</w:t>
            </w:r>
          </w:p>
          <w:p w:rsidR="00DA45B5" w:rsidRPr="00DA45B5" w:rsidRDefault="00DA45B5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A45B5">
              <w:rPr>
                <w:iCs/>
                <w:color w:val="000000" w:themeColor="text1"/>
              </w:rPr>
              <w:t>(с </w:t>
            </w:r>
            <w:hyperlink r:id="rId7" w:tooltip="Закон Республики Казахстан от 31 августа 1995 года № 2444 " w:history="1">
              <w:r w:rsidRPr="00DA45B5">
                <w:rPr>
                  <w:iCs/>
                  <w:color w:val="000000" w:themeColor="text1"/>
                </w:rPr>
                <w:t>изменениями и дополнениями</w:t>
              </w:r>
            </w:hyperlink>
            <w:r w:rsidRPr="00DA45B5">
              <w:rPr>
                <w:iCs/>
                <w:color w:val="000000" w:themeColor="text1"/>
              </w:rPr>
              <w:t> по состоянию на 03.07.2020 г.)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2F1674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СРМП</w:t>
            </w:r>
            <w:r w:rsidR="00341C75" w:rsidRPr="004A0E03">
              <w:rPr>
                <w:b/>
                <w:color w:val="000000"/>
              </w:rPr>
              <w:t xml:space="preserve"> </w:t>
            </w:r>
            <w:proofErr w:type="gramStart"/>
            <w:r w:rsidR="00341C75" w:rsidRPr="004A0E03">
              <w:rPr>
                <w:b/>
                <w:color w:val="000000"/>
              </w:rPr>
              <w:t xml:space="preserve">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</w:t>
            </w:r>
            <w:proofErr w:type="gramEnd"/>
            <w:r w:rsidR="008B0A20">
              <w:rPr>
                <w:b/>
                <w:color w:val="000000"/>
              </w:rPr>
              <w:t xml:space="preserve">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2F1674" w:rsidRPr="002F1674">
              <w:rPr>
                <w:color w:val="000000"/>
              </w:rPr>
              <w:t>Проблемы</w:t>
            </w:r>
            <w:r w:rsidR="002F1674">
              <w:rPr>
                <w:b/>
                <w:color w:val="000000"/>
              </w:rPr>
              <w:t xml:space="preserve"> </w:t>
            </w:r>
            <w:r w:rsidR="002F1674">
              <w:rPr>
                <w:color w:val="000000"/>
              </w:rPr>
              <w:t>валютного права</w:t>
            </w:r>
            <w:r w:rsidR="00DA45B5" w:rsidRPr="00DA45B5">
              <w:rPr>
                <w:color w:val="000000"/>
              </w:rPr>
              <w:t xml:space="preserve">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Критически оценить правовое регулирование валютный контроль и надзор.</w:t>
            </w:r>
            <w:r w:rsidR="002F1674">
              <w:rPr>
                <w:color w:val="000000"/>
              </w:rPr>
              <w:t xml:space="preserve"> Исследовать специфику специального валютного режима.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F1674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2F1674">
              <w:t xml:space="preserve"> </w:t>
            </w:r>
          </w:p>
          <w:p w:rsidR="00AE2542" w:rsidRPr="002F1674" w:rsidRDefault="008B0A20" w:rsidP="008B0A20">
            <w:pPr>
              <w:jc w:val="both"/>
            </w:pPr>
            <w:r w:rsidRPr="004A0E03">
              <w:t>в</w:t>
            </w:r>
            <w:r w:rsidRPr="002F1674">
              <w:t xml:space="preserve"> </w:t>
            </w:r>
            <w:r w:rsidRPr="00FE61F6">
              <w:rPr>
                <w:lang w:val="en-US"/>
              </w:rPr>
              <w:t>MS</w:t>
            </w:r>
            <w:r w:rsidRPr="002F1674">
              <w:t xml:space="preserve"> </w:t>
            </w:r>
            <w:r w:rsidRPr="00FE61F6">
              <w:rPr>
                <w:lang w:val="en-US"/>
              </w:rPr>
              <w:t>Teams</w:t>
            </w:r>
            <w:r w:rsidRPr="002F1674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2F1674">
              <w:rPr>
                <w:color w:val="000000"/>
              </w:rPr>
              <w:t>Проблемы развития инвестиционного права</w:t>
            </w:r>
            <w:r w:rsidR="00DA45B5">
              <w:rPr>
                <w:color w:val="000000"/>
              </w:rPr>
              <w:t xml:space="preserve">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DA45B5" w:rsidRPr="007F39D9">
              <w:rPr>
                <w:color w:val="000000"/>
              </w:rPr>
              <w:t xml:space="preserve"> Критически оценить регулирование инвестиционной </w:t>
            </w:r>
            <w:r w:rsidR="00DA45B5" w:rsidRPr="007F39D9">
              <w:rPr>
                <w:color w:val="000000"/>
              </w:rPr>
              <w:lastRenderedPageBreak/>
              <w:t>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F1674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2F1674">
              <w:t xml:space="preserve"> </w:t>
            </w:r>
          </w:p>
          <w:p w:rsidR="00AE2542" w:rsidRPr="002F1674" w:rsidRDefault="008B0A20" w:rsidP="008B0A20">
            <w:pPr>
              <w:jc w:val="both"/>
            </w:pPr>
            <w:r w:rsidRPr="004A0E03">
              <w:t>в</w:t>
            </w:r>
            <w:r w:rsidRPr="002F1674">
              <w:t xml:space="preserve"> </w:t>
            </w:r>
            <w:r w:rsidRPr="00FE61F6">
              <w:rPr>
                <w:lang w:val="en-US"/>
              </w:rPr>
              <w:t>MS</w:t>
            </w:r>
            <w:r w:rsidRPr="002F1674">
              <w:t xml:space="preserve"> </w:t>
            </w:r>
            <w:r w:rsidRPr="00FE61F6">
              <w:rPr>
                <w:lang w:val="en-US"/>
              </w:rPr>
              <w:lastRenderedPageBreak/>
              <w:t>Teams</w:t>
            </w:r>
            <w:r w:rsidRPr="002F1674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СРМ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F1674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2F1674"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2F1674">
              <w:t xml:space="preserve"> </w:t>
            </w:r>
            <w:r w:rsidRPr="00FE61F6">
              <w:rPr>
                <w:lang w:val="en-US"/>
              </w:rPr>
              <w:t>MS</w:t>
            </w:r>
            <w:r w:rsidRPr="002F1674">
              <w:t xml:space="preserve"> </w:t>
            </w:r>
            <w:r w:rsidRPr="00FE61F6">
              <w:rPr>
                <w:lang w:val="en-US"/>
              </w:rPr>
              <w:t>Teams</w:t>
            </w:r>
            <w:r w:rsidRPr="002F1674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DA45B5">
              <w:rPr>
                <w:color w:val="000000"/>
              </w:rPr>
              <w:t xml:space="preserve">Решение тестовых заданий по валютному, страховому и инвестиционному праву.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DA45B5" w:rsidRPr="00DA45B5">
              <w:rPr>
                <w:color w:val="000000"/>
              </w:rPr>
              <w:t>Правовое регулировани</w:t>
            </w:r>
            <w:r w:rsidR="002F1674">
              <w:rPr>
                <w:color w:val="000000"/>
              </w:rPr>
              <w:t>е финансового контроля и аудита: проблемы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t>Критически оценить правовые основы организации проведения финансового контроля и аудита, а также процессуальные аспекты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  <w:lang w:val="kk-KZ"/>
              </w:rPr>
              <w:t>Ответственность за нару</w:t>
            </w:r>
            <w:r w:rsidR="002F1674">
              <w:rPr>
                <w:color w:val="000000"/>
                <w:lang w:val="kk-KZ"/>
              </w:rPr>
              <w:t>шения в сфере финансового права: проблемы совершенстсования.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>
              <w:rPr>
                <w:color w:val="000000"/>
              </w:rPr>
              <w:t>Специфика гражданско-правовой ответственности за нарушение норм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2F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 xml:space="preserve">Исследовать понятие финансовой политики.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2F16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2F1674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СРМП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СРМ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2F1674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СРМ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 xml:space="preserve">Деятельность международных финансовых 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DB0DDE">
        <w:t>Жатканбаева</w:t>
      </w:r>
      <w:proofErr w:type="spellEnd"/>
      <w:r w:rsidR="00DB0DDE">
        <w:t xml:space="preserve">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2060AE"/>
    <w:rsid w:val="002F1674"/>
    <w:rsid w:val="00341C75"/>
    <w:rsid w:val="0039716C"/>
    <w:rsid w:val="003F526E"/>
    <w:rsid w:val="004A0E03"/>
    <w:rsid w:val="004D718E"/>
    <w:rsid w:val="00523EE3"/>
    <w:rsid w:val="00554A5F"/>
    <w:rsid w:val="00744A0C"/>
    <w:rsid w:val="008B0A20"/>
    <w:rsid w:val="00994A96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2003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tkanbaeva@kaznu.kz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Айжан</cp:lastModifiedBy>
  <cp:revision>12</cp:revision>
  <dcterms:created xsi:type="dcterms:W3CDTF">2020-07-29T08:30:00Z</dcterms:created>
  <dcterms:modified xsi:type="dcterms:W3CDTF">2020-10-12T15:27:00Z</dcterms:modified>
</cp:coreProperties>
</file>